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3" w:rsidRDefault="00455A83">
      <w:pPr>
        <w:rPr>
          <w:sz w:val="20"/>
        </w:rPr>
      </w:pPr>
    </w:p>
    <w:p w:rsidR="000E3E8D" w:rsidRDefault="000A11CD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4084768</wp:posOffset>
            </wp:positionH>
            <wp:positionV relativeFrom="paragraph">
              <wp:posOffset>-492026</wp:posOffset>
            </wp:positionV>
            <wp:extent cx="1828800" cy="5124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E8D" w:rsidRDefault="000E3E8D">
      <w:pPr>
        <w:pStyle w:val="Kopfzeile"/>
        <w:tabs>
          <w:tab w:val="clear" w:pos="4536"/>
          <w:tab w:val="clear" w:pos="9072"/>
        </w:tabs>
        <w:rPr>
          <w:lang w:val="de-DE"/>
        </w:rPr>
      </w:pPr>
      <w:r>
        <w:rPr>
          <w:sz w:val="20"/>
        </w:rPr>
        <w:t>«</w:t>
      </w:r>
      <w:r>
        <w:rPr>
          <w:noProof/>
        </w:rPr>
        <w:t>Vorname</w:t>
      </w:r>
      <w:r>
        <w:t xml:space="preserve">» </w:t>
      </w:r>
      <w:r>
        <w:rPr>
          <w:sz w:val="20"/>
        </w:rPr>
        <w:t>«</w:t>
      </w:r>
      <w:r>
        <w:rPr>
          <w:noProof/>
        </w:rPr>
        <w:t>Name</w:t>
      </w:r>
      <w:r>
        <w:t>»</w:t>
      </w:r>
    </w:p>
    <w:p w:rsidR="000E3E8D" w:rsidRDefault="000E3E8D">
      <w:pPr>
        <w:pStyle w:val="Kopfzeile"/>
        <w:tabs>
          <w:tab w:val="clear" w:pos="4536"/>
          <w:tab w:val="clear" w:pos="9072"/>
        </w:tabs>
      </w:pPr>
      <w:r>
        <w:rPr>
          <w:sz w:val="20"/>
        </w:rPr>
        <w:t>«</w:t>
      </w:r>
      <w:r>
        <w:rPr>
          <w:noProof/>
        </w:rPr>
        <w:t>Adresse</w:t>
      </w:r>
      <w:r>
        <w:t>»</w:t>
      </w:r>
    </w:p>
    <w:p w:rsidR="000E3E8D" w:rsidRDefault="000E3E8D">
      <w:pPr>
        <w:pStyle w:val="Kopfzeile"/>
        <w:tabs>
          <w:tab w:val="clear" w:pos="4536"/>
          <w:tab w:val="clear" w:pos="9072"/>
        </w:tabs>
        <w:rPr>
          <w:sz w:val="24"/>
        </w:rPr>
      </w:pPr>
      <w:r>
        <w:rPr>
          <w:sz w:val="20"/>
        </w:rPr>
        <w:t>«</w:t>
      </w:r>
      <w:r>
        <w:rPr>
          <w:noProof/>
        </w:rPr>
        <w:t>PLZ</w:t>
      </w:r>
      <w:r>
        <w:t xml:space="preserve">» </w:t>
      </w:r>
      <w:r>
        <w:rPr>
          <w:sz w:val="20"/>
        </w:rPr>
        <w:t>«</w:t>
      </w:r>
      <w:r>
        <w:rPr>
          <w:noProof/>
        </w:rPr>
        <w:t>Ort</w:t>
      </w:r>
      <w:r>
        <w:t>»</w:t>
      </w:r>
    </w:p>
    <w:p w:rsidR="000E3E8D" w:rsidRDefault="000E3E8D"/>
    <w:p w:rsidR="000E3E8D" w:rsidRDefault="000E3E8D">
      <w:pPr>
        <w:rPr>
          <w:sz w:val="20"/>
        </w:rPr>
      </w:pPr>
      <w:r>
        <w:rPr>
          <w:sz w:val="20"/>
        </w:rPr>
        <w:t>«</w:t>
      </w:r>
      <w:r>
        <w:t>Ort», «Datum»</w:t>
      </w:r>
    </w:p>
    <w:p w:rsidR="000E3E8D" w:rsidRDefault="000E3E8D">
      <w:pPr>
        <w:tabs>
          <w:tab w:val="left" w:pos="1134"/>
          <w:tab w:val="left" w:pos="5954"/>
          <w:tab w:val="left" w:pos="7371"/>
          <w:tab w:val="left" w:pos="7797"/>
        </w:tabs>
        <w:rPr>
          <w:sz w:val="18"/>
        </w:rPr>
      </w:pPr>
    </w:p>
    <w:p w:rsidR="000E3E8D" w:rsidRDefault="000E3E8D">
      <w:pPr>
        <w:tabs>
          <w:tab w:val="left" w:pos="1134"/>
          <w:tab w:val="left" w:pos="5954"/>
          <w:tab w:val="left" w:pos="7371"/>
          <w:tab w:val="left" w:pos="7797"/>
        </w:tabs>
        <w:rPr>
          <w:sz w:val="18"/>
        </w:rPr>
      </w:pPr>
    </w:p>
    <w:p w:rsidR="000E3E8D" w:rsidRDefault="000E3E8D">
      <w:pPr>
        <w:tabs>
          <w:tab w:val="left" w:pos="2268"/>
          <w:tab w:val="left" w:pos="5954"/>
          <w:tab w:val="left" w:pos="7371"/>
          <w:tab w:val="left" w:pos="7797"/>
        </w:tabs>
        <w:rPr>
          <w:b/>
          <w:noProof/>
          <w:sz w:val="20"/>
        </w:rPr>
      </w:pPr>
      <w:r>
        <w:rPr>
          <w:sz w:val="18"/>
        </w:rPr>
        <w:t>Objekt</w:t>
      </w:r>
      <w:r>
        <w:rPr>
          <w:sz w:val="18"/>
        </w:rPr>
        <w:tab/>
      </w:r>
      <w:r>
        <w:rPr>
          <w:sz w:val="18"/>
        </w:rPr>
        <w:tab/>
      </w:r>
    </w:p>
    <w:p w:rsidR="000E3E8D" w:rsidRDefault="000E3E8D">
      <w:pPr>
        <w:tabs>
          <w:tab w:val="left" w:pos="2268"/>
          <w:tab w:val="left" w:pos="5954"/>
          <w:tab w:val="left" w:pos="7371"/>
          <w:tab w:val="left" w:pos="7797"/>
        </w:tabs>
        <w:rPr>
          <w:sz w:val="18"/>
        </w:rPr>
      </w:pPr>
      <w:r>
        <w:rPr>
          <w:sz w:val="18"/>
        </w:rPr>
        <w:t>Versicherungs-Nr.</w:t>
      </w:r>
      <w:r>
        <w:rPr>
          <w:sz w:val="18"/>
        </w:rPr>
        <w:tab/>
      </w:r>
    </w:p>
    <w:p w:rsidR="000E3E8D" w:rsidRDefault="000E3E8D">
      <w:pPr>
        <w:tabs>
          <w:tab w:val="left" w:pos="2268"/>
          <w:tab w:val="left" w:pos="7371"/>
          <w:tab w:val="left" w:pos="7797"/>
        </w:tabs>
        <w:rPr>
          <w:sz w:val="18"/>
        </w:rPr>
      </w:pPr>
      <w:r>
        <w:rPr>
          <w:sz w:val="18"/>
        </w:rPr>
        <w:t>EigentümerIn</w:t>
      </w:r>
      <w:r>
        <w:rPr>
          <w:sz w:val="18"/>
        </w:rPr>
        <w:tab/>
      </w:r>
      <w:r>
        <w:rPr>
          <w:sz w:val="18"/>
        </w:rPr>
        <w:tab/>
      </w:r>
    </w:p>
    <w:p w:rsidR="000E3E8D" w:rsidRDefault="000E3E8D">
      <w:pPr>
        <w:tabs>
          <w:tab w:val="left" w:pos="1560"/>
          <w:tab w:val="left" w:pos="2268"/>
        </w:tabs>
        <w:rPr>
          <w:sz w:val="18"/>
        </w:rPr>
      </w:pPr>
      <w:r>
        <w:rPr>
          <w:sz w:val="18"/>
        </w:rPr>
        <w:t>Gebäudeadresse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0E3E8D" w:rsidRDefault="000E3E8D">
      <w:pPr>
        <w:tabs>
          <w:tab w:val="left" w:pos="2268"/>
        </w:tabs>
        <w:rPr>
          <w:sz w:val="18"/>
        </w:rPr>
      </w:pPr>
    </w:p>
    <w:p w:rsidR="000E3E8D" w:rsidRDefault="000E3E8D">
      <w:pPr>
        <w:tabs>
          <w:tab w:val="left" w:pos="2268"/>
          <w:tab w:val="left" w:pos="3969"/>
        </w:tabs>
        <w:ind w:right="272"/>
        <w:rPr>
          <w:sz w:val="18"/>
        </w:rPr>
      </w:pPr>
    </w:p>
    <w:p w:rsidR="000E3E8D" w:rsidRDefault="000E3E8D">
      <w:pPr>
        <w:tabs>
          <w:tab w:val="left" w:pos="2268"/>
          <w:tab w:val="left" w:pos="3969"/>
        </w:tabs>
        <w:rPr>
          <w:sz w:val="18"/>
          <w:lang w:val="en-GB"/>
        </w:rPr>
      </w:pPr>
      <w:r>
        <w:rPr>
          <w:sz w:val="18"/>
          <w:lang w:val="en-GB"/>
        </w:rPr>
        <w:t>Fabrikat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</w:p>
    <w:p w:rsidR="000E3E8D" w:rsidRDefault="000E3E8D">
      <w:pPr>
        <w:tabs>
          <w:tab w:val="left" w:pos="2268"/>
          <w:tab w:val="left" w:pos="3969"/>
        </w:tabs>
        <w:rPr>
          <w:sz w:val="18"/>
          <w:lang w:val="en-GB"/>
        </w:rPr>
      </w:pPr>
      <w:r>
        <w:rPr>
          <w:sz w:val="18"/>
          <w:lang w:val="en-GB"/>
        </w:rPr>
        <w:t>Typ</w:t>
      </w:r>
      <w:r w:rsidR="000A11CD">
        <w:rPr>
          <w:sz w:val="18"/>
          <w:lang w:val="en-GB"/>
        </w:rPr>
        <w:t>/Art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</w:p>
    <w:p w:rsidR="000E3E8D" w:rsidRDefault="000E3E8D">
      <w:pPr>
        <w:tabs>
          <w:tab w:val="left" w:pos="2268"/>
          <w:tab w:val="left" w:pos="3969"/>
        </w:tabs>
        <w:rPr>
          <w:sz w:val="18"/>
        </w:rPr>
      </w:pPr>
      <w:r>
        <w:rPr>
          <w:sz w:val="18"/>
        </w:rPr>
        <w:t>Baujahr</w:t>
      </w:r>
      <w:r>
        <w:rPr>
          <w:sz w:val="18"/>
        </w:rPr>
        <w:tab/>
      </w:r>
      <w:r>
        <w:rPr>
          <w:sz w:val="18"/>
        </w:rPr>
        <w:tab/>
      </w:r>
    </w:p>
    <w:p w:rsidR="000E3E8D" w:rsidRDefault="00623F7C">
      <w:pPr>
        <w:tabs>
          <w:tab w:val="left" w:pos="2268"/>
          <w:tab w:val="left" w:pos="3969"/>
        </w:tabs>
        <w:rPr>
          <w:sz w:val="18"/>
        </w:rPr>
      </w:pPr>
      <w:r>
        <w:rPr>
          <w:sz w:val="18"/>
        </w:rPr>
        <w:t>Leistung</w:t>
      </w:r>
      <w:r>
        <w:rPr>
          <w:sz w:val="18"/>
        </w:rPr>
        <w:tab/>
      </w:r>
      <w:r>
        <w:rPr>
          <w:sz w:val="18"/>
        </w:rPr>
        <w:tab/>
      </w:r>
    </w:p>
    <w:p w:rsidR="00623F7C" w:rsidRDefault="000A11CD" w:rsidP="00623F7C">
      <w:pPr>
        <w:tabs>
          <w:tab w:val="left" w:pos="2268"/>
          <w:tab w:val="left" w:pos="3969"/>
        </w:tabs>
        <w:rPr>
          <w:sz w:val="18"/>
        </w:rPr>
      </w:pPr>
      <w:r>
        <w:rPr>
          <w:sz w:val="18"/>
        </w:rPr>
        <w:t>Brennstoff</w:t>
      </w:r>
      <w:r w:rsidR="00623F7C">
        <w:rPr>
          <w:sz w:val="18"/>
        </w:rPr>
        <w:tab/>
      </w:r>
      <w:r w:rsidR="00623F7C">
        <w:rPr>
          <w:sz w:val="18"/>
        </w:rPr>
        <w:tab/>
      </w:r>
    </w:p>
    <w:p w:rsidR="000E3E8D" w:rsidRDefault="000E3E8D">
      <w:pPr>
        <w:pStyle w:val="Kopfzeile"/>
        <w:tabs>
          <w:tab w:val="clear" w:pos="9072"/>
          <w:tab w:val="left" w:pos="1701"/>
          <w:tab w:val="left" w:pos="3402"/>
          <w:tab w:val="left" w:pos="4536"/>
          <w:tab w:val="left" w:pos="7371"/>
          <w:tab w:val="left" w:pos="8364"/>
        </w:tabs>
      </w:pPr>
    </w:p>
    <w:p w:rsidR="000E3E8D" w:rsidRDefault="00246518">
      <w:pPr>
        <w:pStyle w:val="berschrift2"/>
        <w:rPr>
          <w:sz w:val="24"/>
        </w:rPr>
      </w:pPr>
      <w:r>
        <w:rPr>
          <w:sz w:val="24"/>
        </w:rPr>
        <w:t xml:space="preserve">Abschlussbericht der amtlichen Feuerungskontrolle </w:t>
      </w:r>
      <w:r w:rsidR="00D63A34">
        <w:rPr>
          <w:sz w:val="24"/>
        </w:rPr>
        <w:t xml:space="preserve">vom </w:t>
      </w:r>
      <w:r w:rsidR="00B37BCE">
        <w:rPr>
          <w:sz w:val="24"/>
        </w:rPr>
        <w:t>«Datum</w:t>
      </w:r>
      <w:bookmarkStart w:id="0" w:name="_GoBack"/>
      <w:bookmarkEnd w:id="0"/>
      <w:r>
        <w:rPr>
          <w:sz w:val="24"/>
        </w:rPr>
        <w:t>»</w:t>
      </w:r>
    </w:p>
    <w:p w:rsidR="000E3E8D" w:rsidRDefault="000E3E8D">
      <w:pPr>
        <w:rPr>
          <w:b/>
        </w:rPr>
      </w:pPr>
    </w:p>
    <w:tbl>
      <w:tblPr>
        <w:tblW w:w="10142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4253"/>
        <w:gridCol w:w="3409"/>
      </w:tblGrid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pStyle w:val="berschrift4"/>
              <w:spacing w:before="20" w:after="20"/>
              <w:rPr>
                <w:rFonts w:cs="Arial"/>
                <w:bCs/>
                <w:szCs w:val="24"/>
              </w:rPr>
            </w:pPr>
            <w:r w:rsidRPr="00EB617F">
              <w:rPr>
                <w:rFonts w:cs="Arial"/>
                <w:bCs/>
                <w:szCs w:val="24"/>
              </w:rPr>
              <w:t>Beurteilung</w:t>
            </w:r>
            <w:r w:rsidRPr="00EB617F">
              <w:rPr>
                <w:rFonts w:cs="Arial"/>
                <w:bCs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pStyle w:val="berschrift4"/>
              <w:spacing w:before="40" w:after="40"/>
              <w:jc w:val="center"/>
              <w:rPr>
                <w:rFonts w:cs="Arial"/>
                <w:bCs/>
                <w:sz w:val="18"/>
                <w:szCs w:val="24"/>
              </w:rPr>
            </w:pPr>
            <w:r w:rsidRPr="00EB617F">
              <w:rPr>
                <w:rFonts w:cs="Arial"/>
                <w:bCs/>
                <w:sz w:val="18"/>
                <w:szCs w:val="24"/>
              </w:rPr>
              <w:t>i. O.</w:t>
            </w:r>
          </w:p>
        </w:tc>
        <w:tc>
          <w:tcPr>
            <w:tcW w:w="7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pStyle w:val="berschrift4"/>
              <w:spacing w:before="40" w:after="40"/>
              <w:rPr>
                <w:rFonts w:cs="Arial"/>
                <w:bCs/>
                <w:sz w:val="18"/>
                <w:szCs w:val="24"/>
              </w:rPr>
            </w:pPr>
            <w:r w:rsidRPr="00EB617F">
              <w:rPr>
                <w:rFonts w:cs="Arial"/>
                <w:bCs/>
                <w:sz w:val="18"/>
                <w:szCs w:val="24"/>
              </w:rPr>
              <w:t>Abweichungen / Mängel</w:t>
            </w:r>
          </w:p>
        </w:tc>
      </w:tr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t>Anlage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pStyle w:val="Funotentext"/>
              <w:spacing w:before="20" w:after="20"/>
              <w:jc w:val="center"/>
              <w:rPr>
                <w:rFonts w:cs="Arial"/>
                <w:sz w:val="18"/>
                <w:szCs w:val="24"/>
              </w:rPr>
            </w:pPr>
            <w:r w:rsidRPr="00EB617F">
              <w:rPr>
                <w:rFonts w:cs="Arial"/>
                <w:sz w:val="18"/>
                <w:szCs w:val="24"/>
              </w:rPr>
              <w:sym w:font="Wingdings" w:char="F06F"/>
            </w:r>
            <w:r w:rsidRPr="00EB617F"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falsch beschickt / bedient </w:t>
            </w:r>
            <w:r w:rsidR="00C44DC6">
              <w:rPr>
                <w:rFonts w:cs="Arial"/>
                <w:sz w:val="18"/>
              </w:rPr>
              <w:t xml:space="preserve">       </w:t>
            </w:r>
            <w:r w:rsidR="00C44DC6" w:rsidRPr="00EB617F">
              <w:rPr>
                <w:rFonts w:cs="Arial"/>
                <w:sz w:val="18"/>
              </w:rPr>
              <w:sym w:font="Wingdings" w:char="F06F"/>
            </w:r>
            <w:r w:rsidR="00C44DC6">
              <w:rPr>
                <w:rFonts w:cs="Arial"/>
                <w:sz w:val="18"/>
              </w:rPr>
              <w:t xml:space="preserve"> Anlagemangel</w:t>
            </w:r>
            <w:r w:rsidRPr="00EB617F">
              <w:rPr>
                <w:rFonts w:cs="Arial"/>
                <w:sz w:val="18"/>
              </w:rPr>
              <w:br/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ungenügende Frischluftversorgung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kein/zu kleiner Wärmespeicher</w:t>
            </w:r>
          </w:p>
        </w:tc>
      </w:tr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t>Betrieb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pStyle w:val="Funotentext"/>
              <w:spacing w:before="20" w:after="20"/>
              <w:jc w:val="center"/>
              <w:rPr>
                <w:rFonts w:cs="Arial"/>
                <w:sz w:val="18"/>
                <w:szCs w:val="24"/>
              </w:rPr>
            </w:pPr>
            <w:r w:rsidRPr="00EB617F">
              <w:rPr>
                <w:rFonts w:cs="Arial"/>
                <w:sz w:val="18"/>
                <w:szCs w:val="24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zuviel/zu langer Ein-Au</w:t>
            </w:r>
            <w:r w:rsidR="00C44DC6">
              <w:rPr>
                <w:rFonts w:cs="Arial"/>
                <w:sz w:val="18"/>
              </w:rPr>
              <w:t>sbetrieb/ Glutbettunterhalt &gt; 4</w:t>
            </w:r>
            <w:r w:rsidRPr="00EB617F">
              <w:rPr>
                <w:rFonts w:cs="Arial"/>
                <w:sz w:val="18"/>
              </w:rPr>
              <w:t xml:space="preserve"> h    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mehr als 2 Anfeuer-Phasen pro Tag</w:t>
            </w:r>
          </w:p>
        </w:tc>
      </w:tr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t>Brennstofflager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pStyle w:val="Funotentext"/>
              <w:spacing w:before="20" w:after="20"/>
              <w:jc w:val="center"/>
              <w:rPr>
                <w:rFonts w:cs="Arial"/>
                <w:sz w:val="18"/>
                <w:szCs w:val="24"/>
              </w:rPr>
            </w:pPr>
            <w:r w:rsidRPr="00EB617F">
              <w:rPr>
                <w:rFonts w:cs="Arial"/>
                <w:sz w:val="18"/>
                <w:szCs w:val="24"/>
              </w:rPr>
              <w:sym w:font="Wingdings" w:char="F06F"/>
            </w:r>
            <w:r w:rsidRPr="00EB617F"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zu klein </w:t>
            </w:r>
            <w:r w:rsidR="00C44DC6">
              <w:rPr>
                <w:rFonts w:cs="Arial"/>
                <w:sz w:val="18"/>
              </w:rPr>
              <w:t xml:space="preserve">                </w:t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kein trockener Ort / feucht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nicht witterungsgeschützt</w:t>
            </w:r>
          </w:p>
        </w:tc>
      </w:tr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t>Brennstoff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darf nicht in Anlage verbrannt werden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feucht     </w:t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zu fein     </w:t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zu grob</w:t>
            </w:r>
          </w:p>
        </w:tc>
      </w:tr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t>Asche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unzulässige Rückstände 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schwarz (schlechter Ausbrand)</w:t>
            </w:r>
          </w:p>
        </w:tc>
      </w:tr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t>Verbrennungsraum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schwarz/russig </w:t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ungereinigt/schlecht gewartet        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defekt</w:t>
            </w:r>
          </w:p>
        </w:tc>
      </w:tr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t>Abgasanlage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feucht       </w:t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Flockenruss      </w:t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Glanzruss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Austrittshöhe zu tief</w:t>
            </w:r>
          </w:p>
        </w:tc>
      </w:tr>
      <w:tr w:rsidR="00246518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t>Emissionen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Rauch sichtbar   </w:t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CO-Grenzwert überschritten  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6518" w:rsidRPr="00EB617F" w:rsidRDefault="00246518" w:rsidP="00F80186">
            <w:pPr>
              <w:spacing w:before="20" w:after="20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Geruch wahrgenommen  und </w:t>
            </w:r>
            <w:r w:rsidRPr="00EB617F">
              <w:rPr>
                <w:rFonts w:cs="Arial"/>
                <w:sz w:val="18"/>
              </w:rPr>
              <w:sym w:font="Wingdings" w:char="F06F"/>
            </w:r>
            <w:r w:rsidRPr="00EB617F">
              <w:rPr>
                <w:rFonts w:cs="Arial"/>
                <w:sz w:val="18"/>
              </w:rPr>
              <w:t xml:space="preserve"> lästig</w:t>
            </w:r>
          </w:p>
        </w:tc>
      </w:tr>
      <w:tr w:rsidR="00C44DC6" w:rsidRPr="00EB617F" w:rsidTr="00C44DC6"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C44DC6" w:rsidRPr="00EB617F" w:rsidRDefault="00C44DC6" w:rsidP="00F80186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 Wert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C44DC6" w:rsidRPr="00EB617F" w:rsidRDefault="00C44DC6" w:rsidP="00F80186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EB617F">
              <w:rPr>
                <w:rFonts w:cs="Arial"/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C44DC6" w:rsidRPr="00EB617F" w:rsidRDefault="00C44DC6" w:rsidP="00C44DC6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CO-Mess</w:t>
            </w:r>
            <w:r w:rsidRPr="00EB617F">
              <w:rPr>
                <w:rFonts w:cs="Arial"/>
                <w:sz w:val="18"/>
              </w:rPr>
              <w:t>wert</w:t>
            </w:r>
            <w:r>
              <w:rPr>
                <w:rFonts w:cs="Arial"/>
                <w:sz w:val="18"/>
              </w:rPr>
              <w:t>:</w:t>
            </w:r>
            <w:r w:rsidRPr="00EB617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«Messwert» mg/m</w:t>
            </w:r>
            <w:r w:rsidRPr="00C44DC6">
              <w:rPr>
                <w:rFonts w:cs="Arial"/>
                <w:sz w:val="18"/>
                <w:vertAlign w:val="superscript"/>
              </w:rPr>
              <w:t>3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44DC6" w:rsidRPr="00EB617F" w:rsidRDefault="00C44DC6" w:rsidP="00F80186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CO-Grenzwert: «Grenzwert» mg/m</w:t>
            </w:r>
            <w:r w:rsidRPr="00C44DC6">
              <w:rPr>
                <w:rFonts w:cs="Arial"/>
                <w:sz w:val="18"/>
                <w:vertAlign w:val="superscript"/>
              </w:rPr>
              <w:t>3</w:t>
            </w:r>
          </w:p>
        </w:tc>
      </w:tr>
    </w:tbl>
    <w:p w:rsidR="00246518" w:rsidRDefault="00246518">
      <w:pPr>
        <w:rPr>
          <w:b/>
        </w:rPr>
      </w:pPr>
    </w:p>
    <w:p w:rsidR="00246518" w:rsidRDefault="00246518">
      <w:pPr>
        <w:rPr>
          <w:b/>
        </w:rPr>
      </w:pPr>
    </w:p>
    <w:p w:rsidR="000E3E8D" w:rsidRPr="00C44DC6" w:rsidRDefault="000E3E8D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C44DC6">
        <w:rPr>
          <w:sz w:val="20"/>
        </w:rPr>
        <w:t>Sehr geehrte</w:t>
      </w:r>
      <w:r w:rsidR="00623F7C" w:rsidRPr="00C44DC6">
        <w:rPr>
          <w:sz w:val="20"/>
        </w:rPr>
        <w:t xml:space="preserve"> </w:t>
      </w:r>
      <w:r w:rsidRPr="00C44DC6">
        <w:rPr>
          <w:sz w:val="20"/>
        </w:rPr>
        <w:t>«Anrede» «Nachname»</w:t>
      </w:r>
    </w:p>
    <w:p w:rsidR="000E3E8D" w:rsidRPr="00C44DC6" w:rsidRDefault="000E3E8D">
      <w:pPr>
        <w:rPr>
          <w:b/>
          <w:sz w:val="20"/>
        </w:rPr>
      </w:pPr>
    </w:p>
    <w:p w:rsidR="00B53DCD" w:rsidRPr="00C44DC6" w:rsidRDefault="00246518" w:rsidP="00B53DCD">
      <w:pPr>
        <w:pStyle w:val="Textkrper"/>
        <w:rPr>
          <w:sz w:val="20"/>
        </w:rPr>
      </w:pPr>
      <w:r w:rsidRPr="00C44DC6">
        <w:rPr>
          <w:sz w:val="20"/>
        </w:rPr>
        <w:t>Wir haben die Kontrollergebnisse überprüft.</w:t>
      </w:r>
    </w:p>
    <w:p w:rsidR="00246518" w:rsidRPr="00C44DC6" w:rsidRDefault="00246518" w:rsidP="00B53DCD">
      <w:pPr>
        <w:pStyle w:val="Textkrper"/>
        <w:rPr>
          <w:sz w:val="20"/>
        </w:rPr>
      </w:pPr>
      <w:r w:rsidRPr="00C44DC6">
        <w:rPr>
          <w:sz w:val="20"/>
        </w:rPr>
        <w:t>Ihre Feuerungsanlage erfüllt die gesetzlichen Anforderungen nicht.</w:t>
      </w:r>
    </w:p>
    <w:p w:rsidR="00246518" w:rsidRPr="00C44DC6" w:rsidRDefault="00246518" w:rsidP="00246518">
      <w:pPr>
        <w:pStyle w:val="BDVStandard"/>
        <w:rPr>
          <w:rFonts w:ascii="Arial" w:hAnsi="Arial" w:cs="Arial"/>
          <w:sz w:val="20"/>
        </w:rPr>
      </w:pPr>
      <w:r w:rsidRPr="00C44DC6">
        <w:rPr>
          <w:rFonts w:ascii="Arial" w:hAnsi="Arial" w:cs="Arial"/>
          <w:sz w:val="20"/>
        </w:rPr>
        <w:t xml:space="preserve">Massnahme: </w:t>
      </w:r>
    </w:p>
    <w:p w:rsidR="00246518" w:rsidRPr="00C44DC6" w:rsidRDefault="00246518" w:rsidP="00246518">
      <w:pPr>
        <w:pStyle w:val="BDVStandard"/>
        <w:numPr>
          <w:ilvl w:val="0"/>
          <w:numId w:val="1"/>
        </w:numPr>
        <w:rPr>
          <w:rFonts w:ascii="Arial" w:hAnsi="Arial" w:cs="Arial"/>
          <w:sz w:val="20"/>
        </w:rPr>
      </w:pPr>
      <w:r w:rsidRPr="00C44DC6">
        <w:rPr>
          <w:rFonts w:ascii="Arial" w:hAnsi="Arial" w:cs="Arial"/>
          <w:sz w:val="20"/>
        </w:rPr>
        <w:t>Die Anlage muss innert 30 Tagen einreguliert</w:t>
      </w:r>
      <w:r w:rsidR="00C44DC6">
        <w:rPr>
          <w:rFonts w:ascii="Arial" w:hAnsi="Arial" w:cs="Arial"/>
          <w:sz w:val="20"/>
        </w:rPr>
        <w:t xml:space="preserve"> </w:t>
      </w:r>
      <w:r w:rsidRPr="00C44DC6">
        <w:rPr>
          <w:rFonts w:ascii="Arial" w:hAnsi="Arial" w:cs="Arial"/>
          <w:sz w:val="20"/>
        </w:rPr>
        <w:t>/</w:t>
      </w:r>
      <w:r w:rsidR="00C44DC6">
        <w:rPr>
          <w:rFonts w:ascii="Arial" w:hAnsi="Arial" w:cs="Arial"/>
          <w:sz w:val="20"/>
        </w:rPr>
        <w:t xml:space="preserve"> </w:t>
      </w:r>
      <w:r w:rsidRPr="00C44DC6">
        <w:rPr>
          <w:rFonts w:ascii="Arial" w:hAnsi="Arial" w:cs="Arial"/>
          <w:sz w:val="20"/>
        </w:rPr>
        <w:t xml:space="preserve">optimiert werden. </w:t>
      </w:r>
    </w:p>
    <w:p w:rsidR="000E3E8D" w:rsidRPr="00D63A34" w:rsidRDefault="00246518" w:rsidP="00D63A34">
      <w:pPr>
        <w:pStyle w:val="BDVStandard"/>
        <w:numPr>
          <w:ilvl w:val="0"/>
          <w:numId w:val="1"/>
        </w:numPr>
        <w:rPr>
          <w:sz w:val="20"/>
        </w:rPr>
      </w:pPr>
      <w:r w:rsidRPr="00C44DC6">
        <w:rPr>
          <w:rFonts w:ascii="Arial" w:hAnsi="Arial" w:cs="Arial"/>
          <w:sz w:val="20"/>
        </w:rPr>
        <w:t xml:space="preserve">Der Nachweis, dass die Anlage den Grenzwert wieder einhält ist mit einem Wartungsrapport zu bestätigen und der Feuerungskontrolle Gemeinde/Stadt innert 30 Tagen einzureichen </w:t>
      </w:r>
    </w:p>
    <w:p w:rsidR="000E3E8D" w:rsidRPr="00C44DC6" w:rsidRDefault="000E3E8D">
      <w:pPr>
        <w:pStyle w:val="Kopfzeile"/>
        <w:tabs>
          <w:tab w:val="clear" w:pos="4536"/>
          <w:tab w:val="clear" w:pos="9072"/>
          <w:tab w:val="left" w:pos="5954"/>
        </w:tabs>
        <w:rPr>
          <w:noProof/>
          <w:sz w:val="20"/>
        </w:rPr>
      </w:pPr>
    </w:p>
    <w:p w:rsidR="000E3E8D" w:rsidRPr="00C44DC6" w:rsidRDefault="000E3E8D">
      <w:pPr>
        <w:pStyle w:val="Kopfzeile"/>
        <w:tabs>
          <w:tab w:val="clear" w:pos="4536"/>
          <w:tab w:val="clear" w:pos="9072"/>
          <w:tab w:val="left" w:pos="5954"/>
        </w:tabs>
        <w:rPr>
          <w:noProof/>
          <w:sz w:val="20"/>
        </w:rPr>
      </w:pPr>
      <w:r w:rsidRPr="00C44DC6">
        <w:rPr>
          <w:noProof/>
          <w:sz w:val="20"/>
        </w:rPr>
        <w:t>Bei Fragen stehen wir Ihnen gerne zur Verfügung.</w:t>
      </w:r>
    </w:p>
    <w:p w:rsidR="000E3E8D" w:rsidRPr="00C44DC6" w:rsidRDefault="000E3E8D">
      <w:pPr>
        <w:pStyle w:val="Kopfzeile"/>
        <w:tabs>
          <w:tab w:val="clear" w:pos="4536"/>
          <w:tab w:val="clear" w:pos="9072"/>
          <w:tab w:val="left" w:pos="5954"/>
        </w:tabs>
        <w:rPr>
          <w:noProof/>
          <w:sz w:val="20"/>
        </w:rPr>
      </w:pPr>
    </w:p>
    <w:p w:rsidR="000E3E8D" w:rsidRPr="00C44DC6" w:rsidRDefault="000E3E8D">
      <w:pPr>
        <w:pStyle w:val="Textkrper"/>
        <w:tabs>
          <w:tab w:val="left" w:pos="-1440"/>
          <w:tab w:val="left" w:pos="-720"/>
          <w:tab w:val="left" w:pos="0"/>
          <w:tab w:val="left" w:pos="906"/>
          <w:tab w:val="left" w:pos="1440"/>
          <w:tab w:val="left" w:pos="2160"/>
          <w:tab w:val="left" w:pos="2880"/>
          <w:tab w:val="left" w:pos="3600"/>
          <w:tab w:val="left" w:pos="4320"/>
          <w:tab w:val="left" w:pos="51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  <w:r w:rsidRPr="00C44DC6">
        <w:rPr>
          <w:sz w:val="20"/>
        </w:rPr>
        <w:t>Besten Dank, dass Sie die Bemühungen für eine bessere Luftqualität unterstützen.</w:t>
      </w:r>
    </w:p>
    <w:p w:rsidR="000E3E8D" w:rsidRPr="00C44DC6" w:rsidRDefault="000E3E8D">
      <w:pPr>
        <w:tabs>
          <w:tab w:val="left" w:pos="-1440"/>
          <w:tab w:val="left" w:pos="-720"/>
          <w:tab w:val="left" w:pos="0"/>
          <w:tab w:val="left" w:pos="906"/>
          <w:tab w:val="left" w:pos="1440"/>
          <w:tab w:val="left" w:pos="2160"/>
          <w:tab w:val="left" w:pos="2880"/>
          <w:tab w:val="left" w:pos="3600"/>
          <w:tab w:val="left" w:pos="4320"/>
          <w:tab w:val="left" w:pos="515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0"/>
        </w:rPr>
      </w:pPr>
    </w:p>
    <w:p w:rsidR="000E3E8D" w:rsidRPr="00C44DC6" w:rsidRDefault="000E3E8D">
      <w:pPr>
        <w:tabs>
          <w:tab w:val="left" w:pos="-1440"/>
          <w:tab w:val="left" w:pos="-720"/>
          <w:tab w:val="left" w:pos="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  <w:r w:rsidRPr="00C44DC6">
        <w:rPr>
          <w:sz w:val="20"/>
        </w:rPr>
        <w:t>Freundliche Grüsse</w:t>
      </w:r>
    </w:p>
    <w:p w:rsidR="000E3E8D" w:rsidRPr="00C44DC6" w:rsidRDefault="000E3E8D">
      <w:pPr>
        <w:tabs>
          <w:tab w:val="left" w:pos="-1440"/>
          <w:tab w:val="left" w:pos="-720"/>
          <w:tab w:val="left" w:pos="0"/>
          <w:tab w:val="left" w:pos="906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:rsidR="000E3E8D" w:rsidRPr="00C44DC6" w:rsidRDefault="000E3E8D">
      <w:pPr>
        <w:tabs>
          <w:tab w:val="left" w:pos="-1440"/>
          <w:tab w:val="left" w:pos="-7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387" w:hanging="5387"/>
        <w:rPr>
          <w:sz w:val="20"/>
        </w:rPr>
      </w:pPr>
      <w:r w:rsidRPr="00C44DC6">
        <w:rPr>
          <w:sz w:val="20"/>
        </w:rPr>
        <w:t xml:space="preserve">Feuerungskontrolle Gemeinde/Stadt </w:t>
      </w:r>
    </w:p>
    <w:p w:rsidR="000E3E8D" w:rsidRPr="00C44DC6" w:rsidRDefault="000E3E8D">
      <w:pPr>
        <w:tabs>
          <w:tab w:val="left" w:pos="-1440"/>
          <w:tab w:val="left" w:pos="-720"/>
          <w:tab w:val="left" w:pos="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:rsidR="000E3E8D" w:rsidRPr="00C44DC6" w:rsidRDefault="000E3E8D">
      <w:pPr>
        <w:tabs>
          <w:tab w:val="left" w:pos="-1440"/>
          <w:tab w:val="left" w:pos="-720"/>
          <w:tab w:val="left" w:pos="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  <w:r w:rsidRPr="00C44DC6">
        <w:rPr>
          <w:sz w:val="20"/>
        </w:rPr>
        <w:tab/>
      </w:r>
    </w:p>
    <w:p w:rsidR="00A73166" w:rsidRPr="00D63A34" w:rsidRDefault="000E3E8D" w:rsidP="00D63A34">
      <w:pPr>
        <w:pStyle w:val="Kopfzeile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  <w:r w:rsidRPr="00C44DC6">
        <w:rPr>
          <w:sz w:val="20"/>
        </w:rPr>
        <w:t>«Vorname» «Name», Feuerungskontrolleur</w:t>
      </w:r>
    </w:p>
    <w:sectPr w:rsidR="00A73166" w:rsidRPr="00D63A34">
      <w:pgSz w:w="11906" w:h="16838" w:code="9"/>
      <w:pgMar w:top="1135" w:right="1133" w:bottom="1134" w:left="1985" w:header="0" w:footer="7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5F" w:rsidRDefault="0010075F" w:rsidP="000E3E8D">
      <w:r>
        <w:separator/>
      </w:r>
    </w:p>
  </w:endnote>
  <w:endnote w:type="continuationSeparator" w:id="0">
    <w:p w:rsidR="0010075F" w:rsidRDefault="0010075F" w:rsidP="000E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5F" w:rsidRDefault="0010075F" w:rsidP="000E3E8D">
      <w:r>
        <w:separator/>
      </w:r>
    </w:p>
  </w:footnote>
  <w:footnote w:type="continuationSeparator" w:id="0">
    <w:p w:rsidR="0010075F" w:rsidRDefault="0010075F" w:rsidP="000E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2DA"/>
    <w:multiLevelType w:val="hybridMultilevel"/>
    <w:tmpl w:val="C2D29DB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AD"/>
    <w:rsid w:val="00004520"/>
    <w:rsid w:val="000A11CD"/>
    <w:rsid w:val="000E3E8D"/>
    <w:rsid w:val="0010075F"/>
    <w:rsid w:val="0011174E"/>
    <w:rsid w:val="001800AB"/>
    <w:rsid w:val="00246518"/>
    <w:rsid w:val="00455A83"/>
    <w:rsid w:val="004648AD"/>
    <w:rsid w:val="00623F7C"/>
    <w:rsid w:val="00633956"/>
    <w:rsid w:val="00697AD5"/>
    <w:rsid w:val="009E0646"/>
    <w:rsid w:val="00A2415B"/>
    <w:rsid w:val="00A73166"/>
    <w:rsid w:val="00B37BCE"/>
    <w:rsid w:val="00B53DCD"/>
    <w:rsid w:val="00B834DC"/>
    <w:rsid w:val="00BC298F"/>
    <w:rsid w:val="00C44DC6"/>
    <w:rsid w:val="00D63A34"/>
    <w:rsid w:val="00D97513"/>
    <w:rsid w:val="00E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877143"/>
  <w15:docId w15:val="{951B3C08-7BA9-4BD8-A6BE-30EBEB7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76"/>
      </w:tabs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954"/>
      </w:tabs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954"/>
      </w:tabs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954"/>
      </w:tabs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387"/>
      </w:tabs>
      <w:outlineLvl w:val="4"/>
    </w:pPr>
    <w:rPr>
      <w:b/>
      <w:sz w:val="1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color w:val="000000"/>
      <w:lang w:val="de-DE"/>
    </w:rPr>
  </w:style>
  <w:style w:type="paragraph" w:styleId="Textkrper-Zeileneinzug">
    <w:name w:val="Body Text Indent"/>
    <w:basedOn w:val="Standard"/>
    <w:semiHidden/>
    <w:pPr>
      <w:tabs>
        <w:tab w:val="left" w:pos="-1440"/>
        <w:tab w:val="left" w:pos="-720"/>
        <w:tab w:val="left" w:pos="595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954" w:hanging="5954"/>
    </w:pPr>
    <w:rPr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0E3E8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246518"/>
    <w:pPr>
      <w:spacing w:after="120"/>
    </w:pPr>
    <w:rPr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46518"/>
    <w:rPr>
      <w:rFonts w:ascii="Arial" w:hAnsi="Arial"/>
      <w:lang w:eastAsia="de-DE"/>
    </w:rPr>
  </w:style>
  <w:style w:type="paragraph" w:customStyle="1" w:styleId="BDVStandard">
    <w:name w:val="BDVStandard"/>
    <w:rsid w:val="00246518"/>
    <w:pPr>
      <w:spacing w:line="28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wz\Data\vorlagen\Zollikon\FK\best&#228;ti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E6FE-036F-474C-8E2B-F2715BBF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 Oberholzer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Oberholzer</dc:creator>
  <cp:lastModifiedBy>Petz Andreas</cp:lastModifiedBy>
  <cp:revision>13</cp:revision>
  <cp:lastPrinted>2003-03-27T12:28:00Z</cp:lastPrinted>
  <dcterms:created xsi:type="dcterms:W3CDTF">2019-03-28T14:02:00Z</dcterms:created>
  <dcterms:modified xsi:type="dcterms:W3CDTF">2020-11-12T15:35:00Z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1625396074</vt:i4>
  </property>
  <property fmtid="{D5CDD505-2E9C-101B-9397-08002B2CF9AE}" pid="3" name="_EmailSubject">
    <vt:lpwstr>Vorlagen Zollikon</vt:lpwstr>
  </property>
  <property fmtid="{D5CDD505-2E9C-101B-9397-08002B2CF9AE}" pid="4" name="_AuthorEmail">
    <vt:lpwstr>w.oberholzer@bluewin.ch</vt:lpwstr>
  </property>
  <property fmtid="{D5CDD505-2E9C-101B-9397-08002B2CF9AE}" pid="5" name="_AuthorEmailDisplayName">
    <vt:lpwstr>Werner Oberholzer</vt:lpwstr>
  </property>
  <property fmtid="{D5CDD505-2E9C-101B-9397-08002B2CF9AE}" pid="6" name="_ReviewingToolsShownOnce">
    <vt:lpwstr/>
  </property>
</Properties>
</file>